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51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138"/>
      </w:tblGrid>
      <w:tr>
        <w:trPr>
          <w:cantSplit/>
          <w:trHeight w:val="9000" w:hRule="atLeast"/>
        </w:trPr>
        <w:tc>
          <w:tcPr>
            <w:tcW w:type="dxa" w:w="15138"/>
            <w:tcBorders>
              <w:top w:val="single" w:color="2F6F73" w:sz="18"/>
              <w:left w:val="single" w:color="2F6F73" w:sz="18"/>
              <w:bottom w:val="single" w:color="2F6F73" w:sz="18"/>
              <w:right w:val="single" w:color="2F6F73" w:sz="18"/>
            </w:tcBorders>
            <w:shd w:fill="E1ECEC" w:color="auto" w:val="clear"/>
            <w:tcMar>
              <w:top w:type="dxa" w:w="80"/>
              <w:left w:type="dxa" w:w="400"/>
              <w:bottom w:type="dxa" w:w="80"/>
              <w:right w:type="dxa" w:w="400"/>
            </w:tcMar>
            <w:vAlign w:val="center"/>
          </w:tcPr>
          <w:p>
            <w:pPr>
              <w:spacing w:after="300" w:before="300"/>
              <w:jc w:val="center"/>
            </w:pPr>
            <w:r>
              <w:drawing>
                <wp:inline distT="0" distB="0" distL="0" distR="0">
                  <wp:extent cx="1428750" cy="1428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2F6F73"/>
                <w:sz w:val="110"/>
                <w:szCs w:val="110"/>
              </w:rPr>
              <w:t xml:space="preserve">Produktion</w:t>
            </w:r>
          </w:p>
          <w:p>
            <w:pPr>
              <w:spacing w:after="300" w:before="0"/>
              <w:jc w:val="center"/>
            </w:pPr>
            <w:r>
              <w:rPr>
                <w:rFonts w:ascii="Arial" w:cs="Arial" w:eastAsia="Arial" w:hAnsi="Arial"/>
                <w:color w:val="2B2B2B"/>
                <w:sz w:val="48"/>
                <w:szCs w:val="48"/>
              </w:rPr>
              <w:t xml:space="preserve">Hier entsteht etwas.</w:t>
            </w:r>
          </w:p>
          <w:p>
            <w:pPr>
              <w:spacing w:after="200" w:before="0"/>
              <w:jc w:val="center"/>
            </w:pPr>
            <w:r>
              <w:rPr>
                <w:rFonts w:ascii="Arial" w:cs="Arial" w:eastAsia="Arial" w:hAnsi="Arial"/>
                <w:i/>
                <w:iCs/>
                <w:color w:val="6B6B6B"/>
                <w:sz w:val="32"/>
                <w:szCs w:val="32"/>
              </w:rPr>
              <w:t xml:space="preserve">z. B. Bäckerei · Schreinerei · Bauernhof · Schokoladenfabrik</w:t>
            </w:r>
          </w:p>
        </w:tc>
      </w:tr>
    </w:tbl>
    <w:p>
      <w:pPr>
        <w:sectPr>
          <w:footerReference w:type="default" r:id="rId7"/>
          <w:pgSz w:w="16838" w:h="11906" w:orient="landscape"/>
          <w:pgMar w:top="850" w:right="850" w:bottom="850" w:left="850" w:header="708" w:footer="400" w:gutter="0"/>
          <w:pgNumType/>
          <w:docGrid w:linePitch="360"/>
        </w:sectPr>
      </w:pPr>
    </w:p>
    <w:tbl>
      <w:tblPr>
        <w:tblW w:type="dxa" w:w="151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138"/>
      </w:tblGrid>
      <w:tr>
        <w:trPr>
          <w:cantSplit/>
          <w:trHeight w:val="9000" w:hRule="atLeast"/>
        </w:trPr>
        <w:tc>
          <w:tcPr>
            <w:tcW w:type="dxa" w:w="15138"/>
            <w:tcBorders>
              <w:top w:val="single" w:color="2F6F73" w:sz="18"/>
              <w:left w:val="single" w:color="2F6F73" w:sz="18"/>
              <w:bottom w:val="single" w:color="2F6F73" w:sz="18"/>
              <w:right w:val="single" w:color="2F6F73" w:sz="18"/>
            </w:tcBorders>
            <w:shd w:fill="FBE3D2" w:color="auto" w:val="clear"/>
            <w:tcMar>
              <w:top w:type="dxa" w:w="80"/>
              <w:left w:type="dxa" w:w="400"/>
              <w:bottom w:type="dxa" w:w="80"/>
              <w:right w:type="dxa" w:w="400"/>
            </w:tcMar>
            <w:vAlign w:val="center"/>
          </w:tcPr>
          <w:p>
            <w:pPr>
              <w:spacing w:after="300" w:before="300"/>
              <w:jc w:val="center"/>
            </w:pPr>
            <w:r>
              <w:drawing>
                <wp:inline distT="0" distB="0" distL="0" distR="0">
                  <wp:extent cx="1428750" cy="1428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2F6F73"/>
                <w:sz w:val="110"/>
                <w:szCs w:val="110"/>
              </w:rPr>
              <w:t xml:space="preserve">Handel</w:t>
            </w:r>
          </w:p>
          <w:p>
            <w:pPr>
              <w:spacing w:after="300" w:before="0"/>
              <w:jc w:val="center"/>
            </w:pPr>
            <w:r>
              <w:rPr>
                <w:rFonts w:ascii="Arial" w:cs="Arial" w:eastAsia="Arial" w:hAnsi="Arial"/>
                <w:color w:val="2B2B2B"/>
                <w:sz w:val="48"/>
                <w:szCs w:val="48"/>
              </w:rPr>
              <w:t xml:space="preserve">Hier wird eingekauft und weiterverkauft.</w:t>
            </w:r>
          </w:p>
          <w:p>
            <w:pPr>
              <w:spacing w:after="200" w:before="0"/>
              <w:jc w:val="center"/>
            </w:pPr>
            <w:r>
              <w:rPr>
                <w:rFonts w:ascii="Arial" w:cs="Arial" w:eastAsia="Arial" w:hAnsi="Arial"/>
                <w:i/>
                <w:iCs/>
                <w:color w:val="6B6B6B"/>
                <w:sz w:val="32"/>
                <w:szCs w:val="32"/>
              </w:rPr>
              <w:t xml:space="preserve">z. B. Supermarkt · Kiosk · Kleiderladen · Online-Shop</w:t>
            </w:r>
          </w:p>
        </w:tc>
      </w:tr>
    </w:tbl>
    <w:p>
      <w:pPr>
        <w:sectPr>
          <w:footerReference w:type="default" r:id="rId8"/>
          <w:pgSz w:w="16838" w:h="11906" w:orient="landscape"/>
          <w:pgMar w:top="850" w:right="850" w:bottom="850" w:left="850" w:header="708" w:footer="400" w:gutter="0"/>
          <w:pgNumType/>
          <w:docGrid w:linePitch="360"/>
        </w:sectPr>
      </w:pPr>
    </w:p>
    <w:tbl>
      <w:tblPr>
        <w:tblW w:type="dxa" w:w="151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138"/>
      </w:tblGrid>
      <w:tr>
        <w:trPr>
          <w:cantSplit/>
          <w:trHeight w:val="9000" w:hRule="atLeast"/>
        </w:trPr>
        <w:tc>
          <w:tcPr>
            <w:tcW w:type="dxa" w:w="15138"/>
            <w:tcBorders>
              <w:top w:val="single" w:color="2F6F73" w:sz="18"/>
              <w:left w:val="single" w:color="2F6F73" w:sz="18"/>
              <w:bottom w:val="single" w:color="2F6F73" w:sz="18"/>
              <w:right w:val="single" w:color="2F6F73" w:sz="18"/>
            </w:tcBorders>
            <w:shd w:fill="FCEFC7" w:color="auto" w:val="clear"/>
            <w:tcMar>
              <w:top w:type="dxa" w:w="80"/>
              <w:left w:type="dxa" w:w="400"/>
              <w:bottom w:type="dxa" w:w="80"/>
              <w:right w:type="dxa" w:w="400"/>
            </w:tcMar>
            <w:vAlign w:val="center"/>
          </w:tcPr>
          <w:p>
            <w:pPr>
              <w:spacing w:after="300" w:before="300"/>
              <w:jc w:val="center"/>
            </w:pPr>
            <w:r>
              <w:drawing>
                <wp:inline distT="0" distB="0" distL="0" distR="0">
                  <wp:extent cx="1428750" cy="1428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2F6F73"/>
                <w:sz w:val="110"/>
                <w:szCs w:val="110"/>
              </w:rPr>
              <w:t xml:space="preserve">Dienstleistung</w:t>
            </w:r>
          </w:p>
          <w:p>
            <w:pPr>
              <w:spacing w:after="300" w:before="0"/>
              <w:jc w:val="center"/>
            </w:pPr>
            <w:r>
              <w:rPr>
                <w:rFonts w:ascii="Arial" w:cs="Arial" w:eastAsia="Arial" w:hAnsi="Arial"/>
                <w:color w:val="2B2B2B"/>
                <w:sz w:val="48"/>
                <w:szCs w:val="48"/>
              </w:rPr>
              <w:t xml:space="preserve">Hier wird jemandem geholfen oder etwas für jemanden gemacht.</w:t>
            </w:r>
          </w:p>
          <w:p>
            <w:pPr>
              <w:spacing w:after="200" w:before="0"/>
              <w:jc w:val="center"/>
            </w:pPr>
            <w:r>
              <w:rPr>
                <w:rFonts w:ascii="Arial" w:cs="Arial" w:eastAsia="Arial" w:hAnsi="Arial"/>
                <w:i/>
                <w:iCs/>
                <w:color w:val="6B6B6B"/>
                <w:sz w:val="32"/>
                <w:szCs w:val="32"/>
              </w:rPr>
              <w:t xml:space="preserve">z. B. Coiffeur · Spital · Schule · Tram und Bus</w:t>
            </w:r>
          </w:p>
        </w:tc>
      </w:tr>
    </w:tbl>
    <w:p>
      <w:pPr>
        <w:sectPr>
          <w:footerReference w:type="default" r:id="rId9"/>
          <w:pgSz w:w="16838" w:h="11906" w:orient="landscape"/>
          <w:pgMar w:top="850" w:right="850" w:bottom="850" w:left="850" w:header="708" w:footer="400" w:gutter="0"/>
          <w:pgNumType/>
          <w:docGrid w:linePitch="360"/>
        </w:sectPr>
      </w:pPr>
    </w:p>
    <w:tbl>
      <w:tblPr>
        <w:tblW w:type="dxa" w:w="151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5138"/>
      </w:tblGrid>
      <w:tr>
        <w:trPr>
          <w:cantSplit/>
          <w:trHeight w:val="9000" w:hRule="atLeast"/>
        </w:trPr>
        <w:tc>
          <w:tcPr>
            <w:tcW w:type="dxa" w:w="15138"/>
            <w:tcBorders>
              <w:top w:val="single" w:color="2F6F73" w:sz="18"/>
              <w:left w:val="single" w:color="2F6F73" w:sz="18"/>
              <w:bottom w:val="single" w:color="2F6F73" w:sz="18"/>
              <w:right w:val="single" w:color="2F6F73" w:sz="18"/>
            </w:tcBorders>
            <w:shd w:fill="FFFFFF" w:color="auto" w:val="clear"/>
            <w:tcMar>
              <w:top w:type="dxa" w:w="80"/>
              <w:left w:type="dxa" w:w="400"/>
              <w:bottom w:type="dxa" w:w="80"/>
              <w:right w:type="dxa" w:w="400"/>
            </w:tcMar>
            <w:vAlign w:val="center"/>
          </w:tcPr>
          <w:p>
            <w:pPr>
              <w:spacing w:after="300" w:before="300"/>
              <w:jc w:val="center"/>
            </w:pPr>
            <w:r>
              <w:drawing>
                <wp:inline distT="0" distB="0" distL="0" distR="0">
                  <wp:extent cx="1428750" cy="1428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2F6F73"/>
                <w:sz w:val="110"/>
                <w:szCs w:val="110"/>
              </w:rPr>
              <w:t xml:space="preserve">Noch unsicher?</w:t>
            </w:r>
          </w:p>
          <w:p>
            <w:pPr>
              <w:spacing w:after="300" w:before="0"/>
              <w:jc w:val="center"/>
            </w:pPr>
            <w:r>
              <w:rPr>
                <w:rFonts w:ascii="Arial" w:cs="Arial" w:eastAsia="Arial" w:hAnsi="Arial"/>
                <w:color w:val="2B2B2B"/>
                <w:sz w:val="48"/>
                <w:szCs w:val="48"/>
              </w:rPr>
              <w:t xml:space="preserve">Stell dich in die Mitte. Wir finden es gemeinsam heraus.</w:t>
            </w:r>
          </w:p>
        </w:tc>
      </w:tr>
    </w:tbl>
    <w:sectPr>
      <w:footerReference w:type="default" r:id="rId10"/>
      <w:pgSz w:w="16838" w:h="11906" w:orient="landscape"/>
      <w:pgMar w:top="850" w:right="850" w:bottom="850" w:left="850" w:header="708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F6F73" w:sz="6" w:space="4"/>
      </w:pBdr>
      <w:tabs>
        <w:tab w:val="right" w:pos="10206"/>
      </w:tabs>
    </w:pPr>
    <w:r>
      <w:rPr>
        <w:rFonts w:ascii="Arial" w:cs="Arial" w:eastAsia="Arial" w:hAnsi="Arial"/>
        <w:b/>
        <w:bCs/>
        <w:color w:val="2F6F73"/>
        <w:sz w:val="16"/>
        <w:szCs w:val="16"/>
      </w:rPr>
      <w:t xml:space="preserve">Praxisfenster</w:t>
    </w:r>
    <w:r>
      <w:rPr>
        <w:rFonts w:ascii="Arial" w:cs="Arial" w:eastAsia="Arial" w:hAnsi="Arial"/>
        <w:color w:val="6B6B6B"/>
        <w:sz w:val="16"/>
        <w:szCs w:val="16"/>
      </w:rPr>
      <w:t xml:space="preserve">   Ein Blick in die Arbeitswelt. Ein Schritt für mich.</w:t>
    </w:r>
    <w:r>
      <w:rPr>
        <w:rFonts w:ascii="Arial" w:cs="Arial" w:eastAsia="Arial" w:hAnsi="Arial"/>
        <w:color w:val="2F6F73"/>
        <w:sz w:val="16"/>
        <w:szCs w:val="16"/>
      </w:rPr>
      <w:t xml:space="preserve">	Schilder für die Ecken 2.2 · Soziogramm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F6F73" w:sz="6" w:space="4"/>
      </w:pBdr>
      <w:tabs>
        <w:tab w:val="right" w:pos="10206"/>
      </w:tabs>
    </w:pPr>
    <w:r>
      <w:rPr>
        <w:rFonts w:ascii="Arial" w:cs="Arial" w:eastAsia="Arial" w:hAnsi="Arial"/>
        <w:b/>
        <w:bCs/>
        <w:color w:val="2F6F73"/>
        <w:sz w:val="16"/>
        <w:szCs w:val="16"/>
      </w:rPr>
      <w:t xml:space="preserve">Praxisfenster</w:t>
    </w:r>
    <w:r>
      <w:rPr>
        <w:rFonts w:ascii="Arial" w:cs="Arial" w:eastAsia="Arial" w:hAnsi="Arial"/>
        <w:color w:val="6B6B6B"/>
        <w:sz w:val="16"/>
        <w:szCs w:val="16"/>
      </w:rPr>
      <w:t xml:space="preserve">   Ein Blick in die Arbeitswelt. Ein Schritt für mich.</w:t>
    </w:r>
    <w:r>
      <w:rPr>
        <w:rFonts w:ascii="Arial" w:cs="Arial" w:eastAsia="Arial" w:hAnsi="Arial"/>
        <w:color w:val="2F6F73"/>
        <w:sz w:val="16"/>
        <w:szCs w:val="16"/>
      </w:rPr>
      <w:t xml:space="preserve">	Schilder für die Ecken 2.2 · Soziogramm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F6F73" w:sz="6" w:space="4"/>
      </w:pBdr>
      <w:tabs>
        <w:tab w:val="right" w:pos="10206"/>
      </w:tabs>
    </w:pPr>
    <w:r>
      <w:rPr>
        <w:rFonts w:ascii="Arial" w:cs="Arial" w:eastAsia="Arial" w:hAnsi="Arial"/>
        <w:b/>
        <w:bCs/>
        <w:color w:val="2F6F73"/>
        <w:sz w:val="16"/>
        <w:szCs w:val="16"/>
      </w:rPr>
      <w:t xml:space="preserve">Praxisfenster</w:t>
    </w:r>
    <w:r>
      <w:rPr>
        <w:rFonts w:ascii="Arial" w:cs="Arial" w:eastAsia="Arial" w:hAnsi="Arial"/>
        <w:color w:val="6B6B6B"/>
        <w:sz w:val="16"/>
        <w:szCs w:val="16"/>
      </w:rPr>
      <w:t xml:space="preserve">   Ein Blick in die Arbeitswelt. Ein Schritt für mich.</w:t>
    </w:r>
    <w:r>
      <w:rPr>
        <w:rFonts w:ascii="Arial" w:cs="Arial" w:eastAsia="Arial" w:hAnsi="Arial"/>
        <w:color w:val="2F6F73"/>
        <w:sz w:val="16"/>
        <w:szCs w:val="16"/>
      </w:rPr>
      <w:t xml:space="preserve">	Schilder für die Ecken 2.2 · Soziogramm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F6F73" w:sz="6" w:space="4"/>
      </w:pBdr>
      <w:tabs>
        <w:tab w:val="right" w:pos="10206"/>
      </w:tabs>
    </w:pPr>
    <w:r>
      <w:rPr>
        <w:rFonts w:ascii="Arial" w:cs="Arial" w:eastAsia="Arial" w:hAnsi="Arial"/>
        <w:b/>
        <w:bCs/>
        <w:color w:val="2F6F73"/>
        <w:sz w:val="16"/>
        <w:szCs w:val="16"/>
      </w:rPr>
      <w:t xml:space="preserve">Praxisfenster</w:t>
    </w:r>
    <w:r>
      <w:rPr>
        <w:rFonts w:ascii="Arial" w:cs="Arial" w:eastAsia="Arial" w:hAnsi="Arial"/>
        <w:color w:val="6B6B6B"/>
        <w:sz w:val="16"/>
        <w:szCs w:val="16"/>
      </w:rPr>
      <w:t xml:space="preserve">   Ein Blick in die Arbeitswelt. Ein Schritt für mich.</w:t>
    </w:r>
    <w:r>
      <w:rPr>
        <w:rFonts w:ascii="Arial" w:cs="Arial" w:eastAsia="Arial" w:hAnsi="Arial"/>
        <w:color w:val="2F6F73"/>
        <w:sz w:val="16"/>
        <w:szCs w:val="16"/>
      </w:rPr>
      <w:t xml:space="preserve">	Schilder für die Ecken 2.2 · Soziogramm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B2B2B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footer" Target="footer4.xml"/><Relationship Id="rId11" Type="http://schemas.openxmlformats.org/officeDocument/2006/relationships/image" Target="media/4b662fed063ea0da2038ac34a4d0152ea792156c.png"/><Relationship Id="rId12" Type="http://schemas.openxmlformats.org/officeDocument/2006/relationships/image" Target="media/592d050e7091d518fc39f6d4e0b019bb433da081.png"/><Relationship Id="rId13" Type="http://schemas.openxmlformats.org/officeDocument/2006/relationships/image" Target="media/a84b4f264ecc37c2b19df213d7f70b5c7806c96a.png"/><Relationship Id="rId14" Type="http://schemas.openxmlformats.org/officeDocument/2006/relationships/image" Target="media/952cbf2800a6e6b67db83e3d53cebef5c0558eb8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Schilder für die Ecken: Betriebstypen</dc:title>
  <dc:creator>Praxisfenster</dc:creator>
  <cp:lastModifiedBy>Un-named</cp:lastModifiedBy>
  <cp:revision>1</cp:revision>
  <dcterms:created xsi:type="dcterms:W3CDTF">2026-10-19T04:39:57.161Z</dcterms:created>
  <dcterms:modified xsi:type="dcterms:W3CDTF">2026-10-19T04:39:57.161Z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