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Detailplanung 2.5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Bewerbungsprofil erstellen und Casting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Teil 2 · Ich im Betrieb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Dauer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30'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Sozialform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Zu zweit, Casting im Plenum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30' (Lesen, Entscheiden, Begründen und Casting brauchen mehr als die ursprünglich geplanten 15')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Zu zweit (oder in den Gruppen aus 2.4), Casting im Plenum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Die Kinder beschreiben, welche Fähigkeitsfenster eine Stelle braucht, vergleichen zwei Bewerbungen und begründen eine Entscheidung. Danach schauen sie auf ihre eigenen Fähigkeitsfenster.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die Anforderungen einer Stelle mit Fähigkeitsfenstern beschreiben.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zwei Profile vergleichen und eine Entscheidung begründen.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erkennen, dass verschiedene Stärken in einem Betrieb wertvoll sind.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NMG.6.2e – ausgewählte Berufe anhand von Kriterien vergleichen (z.B. Anforderungen)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NMG.10.4a – Prinzipien der Entscheidungsfindung verstehen und in der Klasse anwenden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NMG.6.2c – sich über Rollenbilder austauschen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D.3.C Dialogisches Sprechen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   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   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Bewerbungskarten (PF_2.5_Bewerbungskarten), 12 Paare, 4 Paare pro Seite, ausgeschnitten, 1 Paar pro Zweiergruppe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Auftrag «Wen stellen wir ein?» (PF_2.5_Wen-stellen-wir-ein), 1 pro Zweiergruppe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Modelle aus 2.4 (falls durchgeführt)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Folien 2.5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Jede Zweiergruppe trifft eine Entscheidung und begründet sie mit Fähigkeitsfenstern.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1450"/>
        <w:gridCol w:w="5306"/>
        <w:gridCol w:w="1250"/>
        <w:gridCol w:w="1400"/>
      </w:tblGrid>
      <w:tr>
        <w:trPr>
          <w:cantSplit/>
          <w:tblHeader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Sozialform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Auftrag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«Euer Betrieb sucht eine Lernende oder einen Lernenden. Ihr seid das Auswahlteam.»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Aufbau einer Bewerbungskarte zeigen. Jeder Zweiergruppe ein Paar geben.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Lesen die zwei Bewerbungen.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Plenum, zu zweit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Folien 1–2, Karten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12'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Entscheiden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Herumgehen und nachfragen: «Welche Fähigkeitsfenster braucht die Stelle wirklich?»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Füllen «Wen stellen wir ein?» aus (Stelle, Fähigkeitsfenster, Vergleich, Entscheidung, Begründung).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zu zweit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3, Blatt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Casting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Je zwei Zweiergruppen stellen einander ihre Entscheidung vor (je 2 Minuten). Danach berichten 3–4 Gruppen im Plenum.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Erklären, wer sich beworben hat, wen sie einstellen und warum.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Vierergruppen, 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4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3'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Und du?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«Welche Fähigkeitsfenster bringst du selbst in den Betriebsbesuch mit?»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Denken nach, 2–3 Kinder antworten.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5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So kann die Lehrperson einsteigen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«Euer Betrieb wächst und sucht eine Lernende oder einen Lernenden. Zwei Jugendliche haben sich beworben. Ihr seid das Auswahlteam.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Überlegt zuerst, welche Fähigkeitsfenster die Stelle braucht. Dann entscheidet ihr, wer am besten passt. Es dürfen auch beide oder niemand sein, wenn ihr es gut begründet.»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Die 12 Bewerbungspaare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3200"/>
        <w:gridCol w:w="3200"/>
        <w:gridCol w:w="3106"/>
      </w:tblGrid>
      <w:tr>
        <w:trPr>
          <w:cantSplit/>
          <w:tblHeader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Paar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Bewerbung 1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Bewerbung 2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Passt z. B. gut zu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Elif,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5"/>
                <w:szCs w:val="15"/>
              </w:rPr>
              <w:t xml:space="preserve"> Sprache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5"/>
                <w:szCs w:val="15"/>
              </w:rPr>
              <w:t xml:space="preserve"> Miteinander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Noah,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Laden, Velowerkstatt, Elektronikgeschäft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Mia,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5"/>
                <w:szCs w:val="15"/>
              </w:rPr>
              <w:t xml:space="preserve"> Raum &amp; Bild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Luca,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5"/>
                <w:szCs w:val="15"/>
              </w:rPr>
              <w:t xml:space="preserve"> Ich selbst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5"/>
                <w:szCs w:val="15"/>
              </w:rPr>
              <w:t xml:space="preserve"> Miteinander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Schreinerei, Druckerei, Küche, Logistik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Samira,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5"/>
                <w:szCs w:val="15"/>
              </w:rPr>
              <w:t xml:space="preserve"> Natur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5"/>
                <w:szCs w:val="15"/>
              </w:rPr>
              <w:t xml:space="preserve"> Ich selbst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Jan,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5"/>
                <w:szCs w:val="15"/>
              </w:rPr>
              <w:t xml:space="preserve"> Sprache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5"/>
                <w:szCs w:val="15"/>
              </w:rPr>
              <w:t xml:space="preserve"> Klang &amp; Rhythmus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Bauernhof, Gärtnerei, Tierpraxis, Eventbetrieb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Lea,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5"/>
                <w:szCs w:val="15"/>
              </w:rPr>
              <w:t xml:space="preserve"> Sprache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Tim,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5"/>
                <w:szCs w:val="15"/>
              </w:rPr>
              <w:t xml:space="preserve"> Miteinander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Büro, Bank, Bau, Lager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Aylin,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5"/>
                <w:szCs w:val="15"/>
              </w:rPr>
              <w:t xml:space="preserve"> Miteinander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5"/>
                <w:szCs w:val="15"/>
              </w:rPr>
              <w:t xml:space="preserve"> Ich selbst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Ben,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5"/>
                <w:szCs w:val="15"/>
              </w:rPr>
              <w:t xml:space="preserve"> Raum &amp; Bild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Spital, Altersheim, IT-Support, Kita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Nora,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5"/>
                <w:szCs w:val="15"/>
              </w:rPr>
              <w:t xml:space="preserve"> Klang &amp; Rhythmus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David,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5"/>
                <w:szCs w:val="15"/>
              </w:rPr>
              <w:t xml:space="preserve"> Natur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Fitnesscenter, Musikgeschäft, Labor, Gärtnerei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Leonie,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5"/>
                <w:szCs w:val="15"/>
              </w:rPr>
              <w:t xml:space="preserve"> Raum &amp; Bild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Arben,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5"/>
                <w:szCs w:val="15"/>
              </w:rPr>
              <w:t xml:space="preserve"> Miteinander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5"/>
                <w:szCs w:val="15"/>
              </w:rPr>
              <w:t xml:space="preserve"> Sprache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Coiffeursalon, Hotel, Restaurant, Reisebüro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Sara,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5"/>
                <w:szCs w:val="15"/>
              </w:rPr>
              <w:t xml:space="preserve"> Natur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Matteo,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5"/>
                <w:szCs w:val="15"/>
              </w:rPr>
              <w:t xml:space="preserve"> Klang &amp; Rhythmus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Tierheim, Bauernhof, Veranstaltungstechnik, Musikgeschäft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I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Yara,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5"/>
                <w:szCs w:val="15"/>
              </w:rPr>
              <w:t xml:space="preserve"> Raum &amp; Bild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Elias,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5"/>
                <w:szCs w:val="15"/>
              </w:rPr>
              <w:t xml:space="preserve"> Natur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5"/>
                <w:szCs w:val="15"/>
              </w:rPr>
              <w:t xml:space="preserve"> Miteinander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Gärtnerei, Apotheke, Architekturbüro, Labor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J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Lina,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5"/>
                <w:szCs w:val="15"/>
              </w:rPr>
              <w:t xml:space="preserve"> Sprache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5"/>
                <w:szCs w:val="15"/>
              </w:rPr>
              <w:t xml:space="preserve"> Klang &amp; Rhythmus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Levin,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5"/>
                <w:szCs w:val="15"/>
              </w:rPr>
              <w:t xml:space="preserve"> Ich selbst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Radio, Bibliothek, Büro, Versicherung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K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Amira,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5"/>
                <w:szCs w:val="15"/>
              </w:rPr>
              <w:t xml:space="preserve"> Raum &amp; Bild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Finn,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5"/>
                <w:szCs w:val="15"/>
              </w:rPr>
              <w:t xml:space="preserve"> Sprache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5"/>
                <w:szCs w:val="15"/>
              </w:rPr>
              <w:t xml:space="preserve"> Ich selbst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Malerei, Werbeagentur, Gemeindeverwaltung, Kita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L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Zoe, 15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5"/>
                <w:szCs w:val="15"/>
              </w:rPr>
              <w:t xml:space="preserve"> Miteinander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5"/>
                <w:szCs w:val="15"/>
              </w:rPr>
              <w:t xml:space="preserve"> Natur</w:t>
            </w:r>
          </w:p>
        </w:tc>
        <w:tc>
          <w:tcPr>
            <w:tcW w:type="dxa" w:w="3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</w:rPr>
              <w:t xml:space="preserve">Dario, 16 ·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5"/>
                <w:szCs w:val="15"/>
              </w:rPr>
              <w:t xml:space="preserve"> Körper &amp; Hände   </w:t>
            </w: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5"/>
                <w:szCs w:val="15"/>
              </w:rPr>
              <w:t xml:space="preserve"> Knobeln</w:t>
            </w:r>
          </w:p>
        </w:tc>
        <w:tc>
          <w:tcPr>
            <w:tcW w:type="dxa" w:w="3106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Altersheim, Gärtnerei, Garage, Elektroinstallation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Eine falsche Wahl gibt es nicht. Entscheidend ist die Begründung mit Fähigkeitsfenstern. Auch «niemand» ist mit Begründung eine starke Antwort.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Auf den Karten steht «Darin will ich besser werden» statt «Schwächen». Lernende sind da, um zu lernen. Die Gruppen fragen, wie ihr Betrieb der Person dabei helfen könnte.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Namen und Profile mischen bewusst Geschlechter und Stärken. Darauf achten, ob Gruppen nach Rollenbildern entscheiden, und das kurz ansprechen (NMG.6.2c).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Abschlussfrage leitet zu 2.6 über. Dort wählen die Kinder für ihren Avatar die Fähigkeitsfenster, die sie im Betrieb besonders brauchen wollen.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In der Projektwoche liegt 2.5 vor dem Besuch. Nach dem Besuch passt das Modul nicht mehr. Es kann in der 6. Klasse folgen.</w:t>
      </w:r>
    </w:p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Die Lehrperson gibt die zwei wichtigsten Fähigkeitsfenster der Stelle vor.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Satzanfänge für das Casting an der Tafel oder auf Folie 4.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Ein eigenes Profil der idealen Person erstellen (Name, Tagesablauf in 6 Schritten, drei Fähigkeitsfenster).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Überlegen, welche Fähigkeitsfenster aus dem Profil man selbst schon gut kann.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Zukunftstag oder anderer Betriebsbesuch?</w:t>
      </w:r>
    </w:p>
    <w:p>
      <w:pPr>
        <w:spacing w:after="3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Bei einem gemeinsamen Betriebsbesuch wählen alle Gruppen eine Stelle im selben Betrieb. Im Betrieb fragen sie nach, worauf er bei Lernenden wirklich achtet.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Aufbewahren: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Blatt «Wen stellen wir ein?» in die Mappe, für das zweite Kind eine Kopie.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Weiter geht es mit: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Modul 2.6. Was braucht ein erfolgreicher Betriebsbesuch? Mit Avatar, Lernfrage und Logbuch.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Detailplanung 2.5 · Bewerbungsprofil erstellen und Casting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d491fad76abd4cd6d96812e341435a21f4ae74bf.png"/><Relationship Id="rId10" Type="http://schemas.openxmlformats.org/officeDocument/2006/relationships/image" Target="media/3692068aca4d2904bc4c59a42ff275b612fd59d7.png"/><Relationship Id="rId11" Type="http://schemas.openxmlformats.org/officeDocument/2006/relationships/image" Target="media/31de763d8d4c066619cb3a258ad61fb06ffdf499.png"/><Relationship Id="rId12" Type="http://schemas.openxmlformats.org/officeDocument/2006/relationships/image" Target="media/6f94dc1f775cc23c5f4a5190dceb5437e6848d78.png"/><Relationship Id="rId13" Type="http://schemas.openxmlformats.org/officeDocument/2006/relationships/image" Target="media/20b60ee2d3468c1c0779dee67550b4a7db947ccc.png"/><Relationship Id="rId14" Type="http://schemas.openxmlformats.org/officeDocument/2006/relationships/image" Target="media/ffdb9be79d5a38f6948653aa05eecd288c0cff30.png"/><Relationship Id="rId15" Type="http://schemas.openxmlformats.org/officeDocument/2006/relationships/image" Target="media/5898927ef1ceabf2b73fd0f63e62d331aaba7797.png"/><Relationship Id="rId16" Type="http://schemas.openxmlformats.org/officeDocument/2006/relationships/image" Target="media/0357e9cf19df04940b83f27c0d772999e53d607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Detailplanung 2.5 Bewerbungsprofil erstellen und Casting</dc:title>
  <dc:creator>Praxisfenster</dc:creator>
  <cp:lastModifiedBy>Un-named</cp:lastModifiedBy>
  <cp:revision>1</cp:revision>
  <dcterms:created xsi:type="dcterms:W3CDTF">2026-10-19T04:39:55.087Z</dcterms:created>
  <dcterms:modified xsi:type="dcterms:W3CDTF">2026-10-19T04:39:55.087Z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