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Detailplanung 2.8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Präsentation &amp; Reflexion Betriebsbesuch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Teil 2 · Ich im Betrieb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Dauer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145'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Sozialform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Einzelarbeit, Ausstellung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00"/>
        <w:gridCol w:w="7906"/>
      </w:tblGrid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Dauer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145' (z. B. Doppellektion plus Lektion). Die Ausstellung kann auch an einem Elternabend stattfinden.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Sozialform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Einzelarbeit, Austausch zu zweit, Ausstellung als Galerierundgang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Ziel in einem Satz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Die Kinder verarbeiten ihren Besuch in einem Poster, beantworten ihre Lernfrage und zeigen in einer Ausstellung, welche Fähigkeitsfenster sie im Betrieb entdeckt haben.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Lernziele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SuS können ihre Erfahrungen aus dem Betrieb strukturiert darstellen und ihre Lernfrage beantworten.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SuS können ihre Erkenntnisse auf eigene Fähigkeitsfenster und Interessen beziehen.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SuS können vor Publikum präsentieren und Fragen beantworten.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Lehrplan 21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NMG.6.3f – Betriebe erkunden und typische Abläufe dokumentieren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NMG.6.2e – ausgewählte Berufe anhand von Kriterien vergleichen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NMG.1.1e – Vorstellungen für ihre Zukunft entwickeln (z.B. Berufswunsch)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D.3.B Monologisches Sprechen; Überfachlich (personal): Selbstreflexion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Fähigkeitsfenster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Sprache   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8"/>
                <w:szCs w:val="18"/>
              </w:rPr>
              <w:t xml:space="preserve"> Raum &amp; Bild   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Material &amp; Vorbereitung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Logbuch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Auftragsblatt «Mein Poster» (PF_2.8_Auftrag-Poster), 1 pro SuS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Plakatpapier A2 (oder A3), Stifte, Leim, Scheren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Ausgedruckte Fotos aus dem Betrieb und Fotos der Modelle aus 2.4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Feedback-Karten «Zwei Sterne und ein Wunsch» (im Auftragsblatt)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Klebeband, um die Poster an die Wand zu hängen, oder die Poster auf den Pulten auslegen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Folien 2.8 und Einladung an Eltern und Betriebe (Elternbrief 2.3)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Output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Ein Poster pro SuS und eine Ausstellung vor der Klasse, den Eltern oder den Betrieben.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Ablauf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1450"/>
        <w:gridCol w:w="5306"/>
        <w:gridCol w:w="1250"/>
        <w:gridCol w:w="1400"/>
      </w:tblGrid>
      <w:tr>
        <w:trPr>
          <w:cantSplit/>
          <w:tblHeader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Zeit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Was passiert?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Sozialform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Material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15'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Reflexion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Ruhige Schreibzeit für die Abschlussseite im Logbuch.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Vervollständigen Seite 11: Lernfrage beantwortet? Überraschungen? Eigene Fähigkeitsfenster?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Einzelarbeit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Folie 2, Logbuch S. 11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10'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Austausch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Drei Fragen zeigen.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Erzählen sich zu zweit von ihrem Tag.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zu zweit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Folie 2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10'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Poster-Auftrag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Die sechs Felder und die Checkliste erklären. Beispielposter zeigen (Folie 4 oder Fotos unten).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Planen ihr Poster auf dem Auftragsblatt.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Plenum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Folien 3–5, Auftragsblatt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60'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Gestalten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Begleiten. Auf Lesbarkeit aus zwei Metern und auf Bildlegenden achten.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Gestalten ihr Poster.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Einzelarbeit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Plakatpapier, Fotos, Material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5'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Probe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Zeit ansagen.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Präsentieren ihr Poster einmal einer Partnerin oder einem Partner (2 Minuten).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zu zweit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Poster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5'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Aufbau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Ausstellungsplätze verteilen.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Hängen die Poster an die Wand oder legen sie auf die Pulte.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Plenum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Klebeband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30'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Galerierundgang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Zwei Runden à 15 Minuten. Die Hälfte präsentiert, die andere Hälfte besucht. Dann wird gewechselt.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Feedback-Karten verteilen.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Präsentieren (2–3 Minuten pro Besuch) oder besuchen Poster und schreiben Feedback-Karten.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Ausstellung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Folien 6–7, Feedback-Karten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10'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Abschluss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Abschlussrunde moderieren.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«Was nehme ich mit? Welche Fähigkeitsfenster habe ich neu entdeckt?»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Plenum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Folie 8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1ECEC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So kann die Lehrperson einsteigen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9"/>
                <w:szCs w:val="19"/>
              </w:rPr>
              <w:t xml:space="preserve">«Ihr wart in der Arbeitswelt unterwegs und habt viel entdeckt. Heute bringt ihr diese Entdeckungen zurück ins Klassenzimmer: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9"/>
                <w:szCs w:val="19"/>
              </w:rPr>
              <w:t xml:space="preserve">mit einem Poster, das zeigt, was ihr gesehen, gefragt und selbst gemacht habt – und welche Fähigkeitsfenster ihr dabei bei euch entdeckt habt.»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Tipps &amp; Stolpersteine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Die Ausstellung kann auch separat stattfinden, z. B. an einem Elternabend. Die Betriebe ebenfalls einladen.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Fotos von Personen nur verwenden, wenn die Erlaubnis vorliegt (Anmeldetalon 2.3).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Den Betrieben nach der Ausstellung ein Foto des Posters mit einem Dank schicken.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Das Feedback mit «Zwei Sterne und ein Wunsch» lenken. So bleibt es konkret und freundlich.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Die Poster danach im Schulhaus aufhängen. So sehen auch andere Klassen, was entstanden ist.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Ausblick: Welche Fähigkeitsfenster haben die Kinder neu entdeckt? Das ist ein guter Anknüpfungspunkt für Teil 3 Wirtschaftsbildung oder einen zweiten Besuch.</w:t>
      </w:r>
    </w:p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Einfacher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4B18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Anspruchsvoller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Nur vier der sechs Felder gestalten (1, 2, 4, 5).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Präsentation mit den Satzanfängen vom Auftragsblatt.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Ein zusätzliches Feld zur Frage, wie der Betrieb mit anderen Betrieben zusammenhängt (z. B. Lieferanten, Kundschaft).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Statt eines Posters ein Storybook oder ein kurzes Video (mit Erlaubnis aller Gefilmten).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Zukunftstag oder anderer Betriebsbesuch?</w:t>
      </w:r>
    </w:p>
    <w:p>
      <w:pPr>
        <w:spacing w:after="3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Nach einem gemeinsamen Besuch gestalten die Gruppen je ein Poster zu ihrem Wahlauftrag. Zusammen ergeben sie ein Gesamtbild des Betriebs.</w:t>
      </w:r>
    </w:p>
    <w:p>
      <w:r>
        <w:br w:type="page"/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Beispielposter aus einer 6. Klasse</w:t>
      </w:r>
    </w:p>
    <w:p>
      <w:pPr>
        <w:spacing w:after="80" w:before="0"/>
        <w:jc w:val="center"/>
      </w:pPr>
      <w:r>
        <w:drawing>
          <wp:inline distT="0" distB="0" distL="0" distR="0">
            <wp:extent cx="3829050" cy="3009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distT="0" distB="0" distL="0" distR="0">
            <wp:extent cx="2247900" cy="3009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0"/>
        <w:jc w:val="center"/>
      </w:pPr>
      <w:r>
        <w:drawing>
          <wp:inline distT="0" distB="0" distL="0" distR="0">
            <wp:extent cx="3038475" cy="2152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distT="0" distB="0" distL="0" distR="0">
            <wp:extent cx="3038475" cy="2152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Poster aus einer erprobten Durchführung in einer 6. Klasse (Bodenleger, Kita, Nähatelier, Reithof). Gute Poster sehen sehr verschieden aus. Wichtig sind Lernfrage, Antwort und die eigenen Entdeckungen.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Nach dem Modul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Aufbewahren: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Poster aufhängen und fotografieren. Logbuch und Journale bleiben in der Mappe und ergeben zusammen ein persönliches Stärkenprofil.</w:t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Weiter geht es mit: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Abschluss von Teil 1 und 2 des Praxisfensters. Optional folgt Teil 3 Wirtschaftsbildung.</w:t>
      </w:r>
    </w:p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Detailplanung 2.8 · Präsentation &amp; Reflexion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31de763d8d4c066619cb3a258ad61fb06ffdf499.png"/><Relationship Id="rId10" Type="http://schemas.openxmlformats.org/officeDocument/2006/relationships/image" Target="media/20b60ee2d3468c1c0779dee67550b4a7db947ccc.png"/><Relationship Id="rId11" Type="http://schemas.openxmlformats.org/officeDocument/2006/relationships/image" Target="media/aea53a9742dd6073782b067fa5681344d392da1e.jpg"/><Relationship Id="rId12" Type="http://schemas.openxmlformats.org/officeDocument/2006/relationships/image" Target="media/2af46295d72b0acd2d3afa942f74ee23158b027e.jpg"/><Relationship Id="rId13" Type="http://schemas.openxmlformats.org/officeDocument/2006/relationships/image" Target="media/21559b7105e01cd5e3dd1d13cd0977fc96709098.jpg"/><Relationship Id="rId14" Type="http://schemas.openxmlformats.org/officeDocument/2006/relationships/image" Target="media/3a495510c7f1fddf872b3f7cf6d67bbb921f6948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Detailplanung 2.8 Präsentation &amp; Reflexion Betriebsbesuch</dc:title>
  <dc:creator>Praxisfenster</dc:creator>
  <cp:lastModifiedBy>Un-named</cp:lastModifiedBy>
  <cp:revision>1</cp:revision>
  <dcterms:created xsi:type="dcterms:W3CDTF">2026-10-19T04:39:55.690Z</dcterms:created>
  <dcterms:modified xsi:type="dcterms:W3CDTF">2026-10-19T04:39:55.690Z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