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Modul X.X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Titel des Arbeitsblatts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Worum geht es? Eine kurze Zeile.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 Knobeln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 Körper &amp; Hände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i/>
          <w:iCs/>
          <w:color w:val="8A8A8A"/>
          <w:sz w:val="16"/>
          <w:szCs w:val="16"/>
        </w:rPr>
        <w:t xml:space="preserve">Kopfblock: Modulnummer im Apricot-Badge, Titel in Teal. Rechts stehen die Fähigkeitsfenster, die diese Aufgabe besonders anspricht (1–3). Bei offenen Blättern bleibt die rechte Seite leer.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der Auftrag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Zu zweit</w:t>
      </w:r>
      <w:r>
        <w:rPr>
          <w:rFonts w:ascii="Arial" w:cs="Arial" w:eastAsia="Arial" w:hAnsi="Arial"/>
          <w:color w:val="6B6B6B"/>
          <w:sz w:val="19"/>
          <w:szCs w:val="19"/>
        </w:rPr>
        <w:t xml:space="preserve">  |  etwa 15 Minuten  |  </w:t>
      </w: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Material: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Was braucht es? Kurz aufzählen.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C86A2E"/>
          <w:sz w:val="22"/>
          <w:szCs w:val="22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2"/>
          <w:szCs w:val="22"/>
        </w:rPr>
        <w:t xml:space="preserve">Erster Schritt als Frage oder Aufforderung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 3 Min.</w:t>
      </w:r>
    </w:p>
    <w:p>
      <w:pPr>
        <w:spacing w:after="60" w:before="0"/>
        <w:ind w:left="34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Ein bis drei kurze Sätze. Ein Verb pro Satz. Was genau tun die Kinder?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C86A2E"/>
          <w:sz w:val="22"/>
          <w:szCs w:val="22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2"/>
          <w:szCs w:val="22"/>
        </w:rPr>
        <w:t xml:space="preserve">Zweiter Schritt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 5 Min.</w:t>
      </w:r>
    </w:p>
    <w:p>
      <w:pPr>
        <w:spacing w:after="60" w:before="0"/>
        <w:ind w:left="34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Woran merken die Kinder, ob es gelingt? Ein Kriterium nennen.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C86A2E"/>
          <w:sz w:val="22"/>
          <w:szCs w:val="22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2"/>
          <w:szCs w:val="22"/>
        </w:rPr>
        <w:t xml:space="preserve">Dritter Schritt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 4 Min.</w:t>
      </w:r>
    </w:p>
    <w:p>
      <w:pPr>
        <w:spacing w:after="60" w:before="0"/>
        <w:ind w:left="34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Welche Hilfe ist erlaubt? Beispiel, Satzanfang oder kurze Rückfrage.</w:t>
      </w:r>
    </w:p>
    <w:p>
      <w:pPr>
        <w:spacing w:after="140" w:before="10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Ergebnis: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_______ Stück   ·   Nach der Verbesserung: _______</w:t>
      </w:r>
    </w:p>
    <w:tbl>
      <w:tblPr>
        <w:tblW w:type="dxa" w:w="10206"/>
        <w:tblBorders>
          <w:top w:val="single" w:color="2F6F73" w:sz="6"/>
          <w:left w:val="single" w:color="2F6F73" w:sz="6"/>
          <w:bottom w:val="single" w:color="2F6F73" w:sz="6"/>
          <w:right w:val="single" w:color="2F6F73" w:sz="6"/>
          <w:insideH w:val="none" w:color="FFFFFF" w:sz="0"/>
          <w:insideV w:val="none" w:color="FFFFFF" w:sz="0"/>
        </w:tblBorders>
        <w:tblLayout w:type="fixed"/>
      </w:tblPr>
      <w:tblGrid>
        <w:gridCol w:w="2551"/>
        <w:gridCol w:w="2551"/>
        <w:gridCol w:w="2551"/>
        <w:gridCol w:w="2553"/>
      </w:tblGrid>
      <w:tr>
        <w:trPr>
          <w:cantSplit/>
        </w:trPr>
        <w:tc>
          <w:tcPr>
            <w:tcW w:type="dxa" w:w="1020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80"/>
              <w:left w:type="dxa" w:w="14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Welche Fähigkeitsfenster hast du gebraucht? Kreuze an.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 Sprache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 Knobeln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 Raum &amp; Bild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 Körper &amp; Hände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 Klang &amp; Rhythmus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 Miteinander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 Ich selbst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 Natur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i/>
          <w:iCs/>
          <w:color w:val="8A8A8A"/>
          <w:sz w:val="16"/>
          <w:szCs w:val="16"/>
        </w:rPr>
        <w:t xml:space="preserve">Baustein «Fähigkeitsfenster-Leiste». Sie ist immer gleich, nur die Frage ändert sich.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Magst du die Tätigkeit?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Wo hattest du eine eigene Idee?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○ Ja, mehr davon     ○ Teilweise     ○ Nein, eher nicht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Warum?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Beschreibe sie kurz.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i/>
          <w:iCs/>
          <w:color w:val="8A8A8A"/>
          <w:sz w:val="16"/>
          <w:szCs w:val="16"/>
        </w:rPr>
        <w:t xml:space="preserve">Baustein «Zwei Boxen»: links Interesse, rechts Vorgehen oder eigene Idee. Kopfzeile Teal-Hell oder Apricot.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1"/>
                <w:szCs w:val="21"/>
              </w:rPr>
              <w:t xml:space="preserve">Beruf im Blick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B2B2B"/>
                <w:sz w:val="20"/>
                <w:szCs w:val="20"/>
              </w:rPr>
              <w:t xml:space="preserve">Name des Berufs EFZ/EBA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Was macht man da? Ein Satz, der die Tätigkeit von oben mit einem Beruf verbindet.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Wo brauchst du das im Alltag und was wird dadurch besser?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Modul X.X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3692068aca4d2904bc4c59a42ff275b612fd59d7.png"/><Relationship Id="rId10" Type="http://schemas.openxmlformats.org/officeDocument/2006/relationships/image" Target="media/6f94dc1f775cc23c5f4a5190dceb5437e6848d78.png"/><Relationship Id="rId11" Type="http://schemas.openxmlformats.org/officeDocument/2006/relationships/image" Target="media/31de763d8d4c066619cb3a258ad61fb06ffdf499.png"/><Relationship Id="rId12" Type="http://schemas.openxmlformats.org/officeDocument/2006/relationships/image" Target="media/20b60ee2d3468c1c0779dee67550b4a7db947ccc.png"/><Relationship Id="rId13" Type="http://schemas.openxmlformats.org/officeDocument/2006/relationships/image" Target="media/0357e9cf19df04940b83f27c0d772999e53d6071.png"/><Relationship Id="rId14" Type="http://schemas.openxmlformats.org/officeDocument/2006/relationships/image" Target="media/d491fad76abd4cd6d96812e341435a21f4ae74bf.png"/><Relationship Id="rId15" Type="http://schemas.openxmlformats.org/officeDocument/2006/relationships/image" Target="media/ffdb9be79d5a38f6948653aa05eecd288c0cff30.png"/><Relationship Id="rId16" Type="http://schemas.openxmlformats.org/officeDocument/2006/relationships/image" Target="media/5898927ef1ceabf2b73fd0f63e62d331aaba779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Arbeitsblatt Praxisfenster</dc:title>
  <dc:creator>Praxisfenster</dc:creator>
  <cp:lastModifiedBy>Un-named</cp:lastModifiedBy>
  <cp:revision>1</cp:revision>
  <dcterms:created xsi:type="dcterms:W3CDTF">2026-10-19T04:39:53.108Z</dcterms:created>
  <dcterms:modified xsi:type="dcterms:W3CDTF">2026-10-19T04:39:53.108Z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